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年三门峡市教育经费执行情况统计表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表一  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年一般公共预算教育经费增长情况</w:t>
      </w:r>
    </w:p>
    <w:tbl>
      <w:tblPr>
        <w:tblStyle w:val="6"/>
        <w:tblW w:w="95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325"/>
        <w:gridCol w:w="258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一般公共预算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教育经费（亿元）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一般公共预算教育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经费占一般公共预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算支出比例（%）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一般公共预算教育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经费本年比上年同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口径增长（%）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河南省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1743.09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17.82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三门峡市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44.21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20.71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湖滨区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3.26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29.62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陕州区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4.62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12.96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渑池县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7.33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19.73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卢氏县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5.87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16.35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义马市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3.28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14.13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灵宝市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8.3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20.13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三门峡市城乡一体化示范区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1.46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17.29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11.38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表二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各级教育生均一般公共预算教育经费增长情况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FangSong_GB2312" w:hAnsi="FangSong_GB2312" w:eastAsia="FangSong_GB2312"/>
          <w:color w:val="000000"/>
          <w:sz w:val="23"/>
        </w:rPr>
        <w:t>单位:元</w:t>
      </w:r>
    </w:p>
    <w:tbl>
      <w:tblPr>
        <w:tblStyle w:val="6"/>
        <w:tblW w:w="141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086"/>
        <w:gridCol w:w="880"/>
        <w:gridCol w:w="1098"/>
        <w:gridCol w:w="867"/>
        <w:gridCol w:w="1098"/>
        <w:gridCol w:w="867"/>
        <w:gridCol w:w="1086"/>
        <w:gridCol w:w="867"/>
        <w:gridCol w:w="1086"/>
        <w:gridCol w:w="867"/>
        <w:gridCol w:w="1086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29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普通小学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2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同口径增长率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同口径增长率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同口径增长率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同口径增长率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同口径增长率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同口径增长率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3901.09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7099.14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10436.79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-1.85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11199.44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-2.79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9086.79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14804.09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Ansi="宋体"/>
                <w:lang w:val="en-US" w:eastAsia="zh-CN" w:bidi="ar"/>
              </w:rPr>
              <w:t>三门峡市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10421.99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10744.83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15455.26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19153.81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15697.62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湖滨区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13307.83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22949.52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34098.84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63404.48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51544.36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陕州区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6400.87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-27.22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15837.17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22345.7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16219.06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15783.65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23.02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渑池县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7156.48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7686.76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14371.08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34309.53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13676.84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卢氏县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3968.08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-8.88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12456.77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13145.81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9357.83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-13.21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14077.23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义马市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15133.52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12860.09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22119.81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19180.01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灵宝市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11316.02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7391.77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14156.57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12354.11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19780.64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-10.33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lang w:val="en-US" w:eastAsia="zh-CN" w:bidi="ar"/>
              </w:rPr>
              <w:t>三门峡市城乡一体化示范区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9255.41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-27.22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17957.26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-10.53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20911.24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-10.38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jc w:val="left"/>
        <w:rPr>
          <w:rFonts w:hint="eastAsia" w:ascii="仿宋_GB2312" w:hAnsi="仿宋_GB2312" w:eastAsia="仿宋_GB2312" w:cs="仿宋_GB2312"/>
          <w:color w:val="000000"/>
          <w:sz w:val="23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3"/>
          <w:lang w:val="en-US" w:eastAsia="zh-CN"/>
        </w:rPr>
        <w:t xml:space="preserve">                                          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23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Cs/>
          <w:sz w:val="32"/>
          <w:szCs w:val="32"/>
        </w:rPr>
      </w:pPr>
      <w:r>
        <w:rPr>
          <w:rFonts w:hint="default" w:ascii="黑体" w:hAnsi="黑体" w:eastAsia="黑体" w:cs="黑体"/>
          <w:bCs/>
          <w:sz w:val="32"/>
          <w:szCs w:val="32"/>
        </w:rPr>
        <w:t>表三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黑体" w:hAnsi="黑体" w:eastAsia="黑体" w:cs="黑体"/>
          <w:bCs/>
          <w:sz w:val="32"/>
          <w:szCs w:val="32"/>
        </w:rPr>
        <w:t>各级教育生均一般公共预算教育事业费支出增长情况</w:t>
      </w:r>
    </w:p>
    <w:p>
      <w:pPr>
        <w:pStyle w:val="2"/>
        <w:jc w:val="center"/>
        <w:rPr>
          <w:rFonts w:hint="eastAsia" w:ascii="黑体" w:hAnsi="Times New Roman" w:eastAsia="黑体" w:cs="Times New Roman"/>
          <w:b w:val="0"/>
          <w:bCs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default" w:ascii="FangSong_GB2312" w:hAnsi="FangSong_GB2312" w:eastAsia="FangSong_GB2312"/>
          <w:color w:val="000000"/>
          <w:sz w:val="23"/>
        </w:rPr>
      </w:pPr>
      <w:r>
        <w:rPr>
          <w:rFonts w:hint="eastAsia" w:ascii="FangSong_GB2312" w:hAnsi="FangSong_GB2312" w:eastAsia="FangSong_GB2312"/>
          <w:color w:val="000000"/>
          <w:sz w:val="23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default" w:ascii="FangSong_GB2312" w:hAnsi="FangSong_GB2312" w:eastAsia="FangSong_GB2312"/>
          <w:color w:val="000000"/>
          <w:sz w:val="23"/>
        </w:rPr>
        <w:t>单位:元</w:t>
      </w:r>
    </w:p>
    <w:tbl>
      <w:tblPr>
        <w:tblStyle w:val="6"/>
        <w:tblW w:w="141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102"/>
        <w:gridCol w:w="902"/>
        <w:gridCol w:w="1127"/>
        <w:gridCol w:w="877"/>
        <w:gridCol w:w="1042"/>
        <w:gridCol w:w="894"/>
        <w:gridCol w:w="1102"/>
        <w:gridCol w:w="878"/>
        <w:gridCol w:w="1118"/>
        <w:gridCol w:w="878"/>
        <w:gridCol w:w="1102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普通小学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3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3835.37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-5.51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6839.02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9958.09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10426.51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-7.08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8530.45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14646.45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三门峡市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8145.67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-4.22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10974.58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16276.42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18209.65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8278.16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12208.83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湖滨区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13322.87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22930.96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34258.78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67511.6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53256.63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陕州区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6394.4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14392.96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22234.12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16219.06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13590.96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渑池县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7155.21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7749.17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14416.40 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26076.59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-4.34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13676.85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卢氏县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4755.60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12364.23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13651.59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10494.59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-5.97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14578.50 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-12.21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义马市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15101.3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41.09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12699.69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36.88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22140.50 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17102.27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灵宝市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11320.41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16.84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7945.25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15836.78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25.81 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12823.44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14301.62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三门峡市城乡一体化示范区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9778.73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19758.70 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20594.59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-15.52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jc w:val="left"/>
        <w:rPr>
          <w:rFonts w:hint="eastAsia" w:ascii="FangSong_GB2312" w:hAnsi="FangSong_GB2312" w:eastAsia="FangSong_GB2312"/>
          <w:color w:val="000000"/>
          <w:sz w:val="23"/>
          <w:lang w:val="en-US" w:eastAsia="zh-CN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Cs/>
          <w:sz w:val="32"/>
          <w:szCs w:val="32"/>
        </w:rPr>
      </w:pPr>
      <w:r>
        <w:rPr>
          <w:rFonts w:hint="default" w:ascii="黑体" w:hAnsi="黑体" w:eastAsia="黑体" w:cs="黑体"/>
          <w:bCs/>
          <w:sz w:val="32"/>
          <w:szCs w:val="32"/>
        </w:rPr>
        <w:t>表四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bCs/>
          <w:sz w:val="32"/>
          <w:szCs w:val="32"/>
        </w:rPr>
        <w:t>各级教育生均一般公共预算公用经费支出增长情况</w:t>
      </w:r>
    </w:p>
    <w:p>
      <w:pPr>
        <w:jc w:val="both"/>
        <w:rPr>
          <w:rFonts w:hint="default" w:ascii="FangSong_GB2312" w:hAnsi="FangSong_GB2312" w:eastAsia="FangSong_GB2312"/>
          <w:color w:val="000000"/>
          <w:sz w:val="23"/>
        </w:rPr>
      </w:pPr>
    </w:p>
    <w:p>
      <w:pPr>
        <w:jc w:val="right"/>
        <w:rPr>
          <w:rFonts w:hint="default" w:ascii="FangSong_GB2312" w:hAnsi="FangSong_GB2312" w:eastAsia="FangSong_GB2312"/>
          <w:color w:val="000000"/>
          <w:sz w:val="23"/>
        </w:rPr>
      </w:pPr>
      <w:r>
        <w:rPr>
          <w:rFonts w:hint="default" w:ascii="FangSong_GB2312" w:hAnsi="FangSong_GB2312" w:eastAsia="FangSong_GB2312"/>
          <w:color w:val="000000"/>
          <w:sz w:val="23"/>
        </w:rPr>
        <w:t>单位:元</w:t>
      </w:r>
    </w:p>
    <w:p>
      <w:pPr>
        <w:jc w:val="left"/>
        <w:rPr>
          <w:rFonts w:hint="default" w:ascii="FangSong_GB2312" w:hAnsi="FangSong_GB2312" w:eastAsia="FangSong_GB2312"/>
          <w:color w:val="000000"/>
          <w:sz w:val="23"/>
        </w:rPr>
      </w:pPr>
    </w:p>
    <w:tbl>
      <w:tblPr>
        <w:tblStyle w:val="6"/>
        <w:tblW w:w="1394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032"/>
        <w:gridCol w:w="881"/>
        <w:gridCol w:w="1102"/>
        <w:gridCol w:w="854"/>
        <w:gridCol w:w="1102"/>
        <w:gridCol w:w="854"/>
        <w:gridCol w:w="1093"/>
        <w:gridCol w:w="854"/>
        <w:gridCol w:w="1093"/>
        <w:gridCol w:w="854"/>
        <w:gridCol w:w="1033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40" w:hRule="atLeast"/>
        </w:trPr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普通小学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增长率 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1237.68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-24.03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-19.41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2728.92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-21.68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3023.12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-20.24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3494.84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-2.87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7169.6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三门峡市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3355.2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-6.17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3717.34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5715.01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40.58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7511.46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2892.85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4633.89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湖滨区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3232.23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-27.33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13607.75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15273.39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26.83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50866.71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21.09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14551.55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26.89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陕州区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945.03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-75.27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2238.14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-26.23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3389.67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-37.8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2307.12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-35.29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1459.57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-51.82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渑池县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3469.14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1692.76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63.49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6934.41 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32.98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20104.00 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-3.25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5678.11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36.48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卢氏县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2836.37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5001.30 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4286.94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2183.56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-5.99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3161.32 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-51.73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义马市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7615.29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134.94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4221.32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6076.69 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5108.92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灵宝市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8441.54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2066.97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6708.78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109.59 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2010.67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37.52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7126.54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169.3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三门峡市城乡一体化示范区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2290.04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-36.87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5153.07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65.35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3961.94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-30.44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 w:ascii="仿宋_GB2312" w:eastAsia="仿宋_GB2312"/>
        <w:sz w:val="30"/>
        <w:szCs w:val="30"/>
      </w:rPr>
    </w:pPr>
    <w:r>
      <w:rPr>
        <w:rStyle w:val="5"/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5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5"/>
        <w:rFonts w:ascii="仿宋_GB2312" w:eastAsia="仿宋_GB2312"/>
        <w:sz w:val="30"/>
        <w:szCs w:val="30"/>
      </w:rPr>
      <w:t>3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5"/>
        <w:rFonts w:hint="eastAsia" w:ascii="仿宋_GB2312" w:eastAsia="仿宋_GB2312"/>
        <w:sz w:val="30"/>
        <w:szCs w:val="30"/>
      </w:rPr>
      <w:t xml:space="preserve"> —</w:t>
    </w:r>
  </w:p>
  <w:p>
    <w:pPr>
      <w:pStyle w:val="3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YjUyN2JlYjk4NGY4MjFmMDQ5ODMzN2YzMDRkNmUifQ=="/>
  </w:docVars>
  <w:rsids>
    <w:rsidRoot w:val="00172A27"/>
    <w:rsid w:val="001636D2"/>
    <w:rsid w:val="01A0734A"/>
    <w:rsid w:val="01ED41ED"/>
    <w:rsid w:val="034B7C6F"/>
    <w:rsid w:val="039F27CD"/>
    <w:rsid w:val="048951C1"/>
    <w:rsid w:val="065D4577"/>
    <w:rsid w:val="07563102"/>
    <w:rsid w:val="07963F72"/>
    <w:rsid w:val="088A346F"/>
    <w:rsid w:val="08926791"/>
    <w:rsid w:val="08946984"/>
    <w:rsid w:val="09F41AE9"/>
    <w:rsid w:val="0A415932"/>
    <w:rsid w:val="0CAE6912"/>
    <w:rsid w:val="0CF718BD"/>
    <w:rsid w:val="0D071D52"/>
    <w:rsid w:val="0D576FA9"/>
    <w:rsid w:val="0D874D23"/>
    <w:rsid w:val="0DA36CF1"/>
    <w:rsid w:val="0DFD2FD4"/>
    <w:rsid w:val="0E196058"/>
    <w:rsid w:val="0E346764"/>
    <w:rsid w:val="10354C54"/>
    <w:rsid w:val="108B3030"/>
    <w:rsid w:val="11844464"/>
    <w:rsid w:val="12E0359D"/>
    <w:rsid w:val="144B2C98"/>
    <w:rsid w:val="1555044C"/>
    <w:rsid w:val="15806971"/>
    <w:rsid w:val="178315AD"/>
    <w:rsid w:val="17CD1C16"/>
    <w:rsid w:val="18994C52"/>
    <w:rsid w:val="189E0D17"/>
    <w:rsid w:val="18B9651B"/>
    <w:rsid w:val="191B670B"/>
    <w:rsid w:val="196217F1"/>
    <w:rsid w:val="1A447BD1"/>
    <w:rsid w:val="1BC527AB"/>
    <w:rsid w:val="1C6C620D"/>
    <w:rsid w:val="1D7E40DE"/>
    <w:rsid w:val="1DDE1A02"/>
    <w:rsid w:val="1DF47BBE"/>
    <w:rsid w:val="1E3B7AB4"/>
    <w:rsid w:val="1E823C6D"/>
    <w:rsid w:val="1ED8781E"/>
    <w:rsid w:val="1F004835"/>
    <w:rsid w:val="21D1728D"/>
    <w:rsid w:val="22410E56"/>
    <w:rsid w:val="22F41B1D"/>
    <w:rsid w:val="23645327"/>
    <w:rsid w:val="23AE4EFA"/>
    <w:rsid w:val="244514B2"/>
    <w:rsid w:val="25D853F5"/>
    <w:rsid w:val="26995AE5"/>
    <w:rsid w:val="2B3D46C9"/>
    <w:rsid w:val="2BC4386A"/>
    <w:rsid w:val="2BFD3D94"/>
    <w:rsid w:val="2DAC4350"/>
    <w:rsid w:val="2E940BF0"/>
    <w:rsid w:val="2F141852"/>
    <w:rsid w:val="2FD41C37"/>
    <w:rsid w:val="2FF7387C"/>
    <w:rsid w:val="30843362"/>
    <w:rsid w:val="31A5737B"/>
    <w:rsid w:val="32340D9F"/>
    <w:rsid w:val="32591540"/>
    <w:rsid w:val="33CD3AF3"/>
    <w:rsid w:val="34995D67"/>
    <w:rsid w:val="349D2C44"/>
    <w:rsid w:val="350C7AC5"/>
    <w:rsid w:val="35A92DD6"/>
    <w:rsid w:val="37757BBB"/>
    <w:rsid w:val="39D00128"/>
    <w:rsid w:val="3A9E3272"/>
    <w:rsid w:val="3B372826"/>
    <w:rsid w:val="3B4200A1"/>
    <w:rsid w:val="3B7510CC"/>
    <w:rsid w:val="3C1B6E80"/>
    <w:rsid w:val="3C942C2D"/>
    <w:rsid w:val="3E432AAE"/>
    <w:rsid w:val="3E6A1946"/>
    <w:rsid w:val="40377533"/>
    <w:rsid w:val="40E04C54"/>
    <w:rsid w:val="40F72369"/>
    <w:rsid w:val="41956889"/>
    <w:rsid w:val="41B4495D"/>
    <w:rsid w:val="41D00296"/>
    <w:rsid w:val="41F44ED5"/>
    <w:rsid w:val="42080BB5"/>
    <w:rsid w:val="434B5F61"/>
    <w:rsid w:val="43543068"/>
    <w:rsid w:val="43D60AA7"/>
    <w:rsid w:val="43F540D3"/>
    <w:rsid w:val="446741B9"/>
    <w:rsid w:val="449A4BDD"/>
    <w:rsid w:val="44D21629"/>
    <w:rsid w:val="44FD3177"/>
    <w:rsid w:val="46686F00"/>
    <w:rsid w:val="472D535B"/>
    <w:rsid w:val="49C32A1F"/>
    <w:rsid w:val="4C074582"/>
    <w:rsid w:val="4C146EC0"/>
    <w:rsid w:val="4CCA3696"/>
    <w:rsid w:val="4DFD51B6"/>
    <w:rsid w:val="4F062ABE"/>
    <w:rsid w:val="4F9F38BD"/>
    <w:rsid w:val="52B015E9"/>
    <w:rsid w:val="53145C76"/>
    <w:rsid w:val="531876FB"/>
    <w:rsid w:val="536E1659"/>
    <w:rsid w:val="55D3606E"/>
    <w:rsid w:val="565623AA"/>
    <w:rsid w:val="56EB0615"/>
    <w:rsid w:val="570A7A8E"/>
    <w:rsid w:val="57D92987"/>
    <w:rsid w:val="57E417E0"/>
    <w:rsid w:val="59464DA9"/>
    <w:rsid w:val="5A6002A6"/>
    <w:rsid w:val="5AE468D4"/>
    <w:rsid w:val="5B6B40FF"/>
    <w:rsid w:val="5C891498"/>
    <w:rsid w:val="5CF022C2"/>
    <w:rsid w:val="5D2F40ED"/>
    <w:rsid w:val="5D9A1AD9"/>
    <w:rsid w:val="5E14191A"/>
    <w:rsid w:val="5EDC3656"/>
    <w:rsid w:val="5F0E0B3C"/>
    <w:rsid w:val="5F212E21"/>
    <w:rsid w:val="5F345689"/>
    <w:rsid w:val="5F3B6A32"/>
    <w:rsid w:val="5FE26752"/>
    <w:rsid w:val="60F310A7"/>
    <w:rsid w:val="61A70640"/>
    <w:rsid w:val="628B30D2"/>
    <w:rsid w:val="62A83B6D"/>
    <w:rsid w:val="64476FEF"/>
    <w:rsid w:val="64C72684"/>
    <w:rsid w:val="64C903E2"/>
    <w:rsid w:val="656050CD"/>
    <w:rsid w:val="666B2A31"/>
    <w:rsid w:val="66853FD8"/>
    <w:rsid w:val="67EC7783"/>
    <w:rsid w:val="68A725FA"/>
    <w:rsid w:val="68E64A8C"/>
    <w:rsid w:val="6AB0353A"/>
    <w:rsid w:val="6B7642AB"/>
    <w:rsid w:val="6DA64F8B"/>
    <w:rsid w:val="6E600B1A"/>
    <w:rsid w:val="6E8A0EFA"/>
    <w:rsid w:val="6E8B12DF"/>
    <w:rsid w:val="6EBA555D"/>
    <w:rsid w:val="70B4506F"/>
    <w:rsid w:val="70FB7D67"/>
    <w:rsid w:val="71C20494"/>
    <w:rsid w:val="721750DD"/>
    <w:rsid w:val="722F68CA"/>
    <w:rsid w:val="72872262"/>
    <w:rsid w:val="72F4099B"/>
    <w:rsid w:val="738A52E4"/>
    <w:rsid w:val="74E53270"/>
    <w:rsid w:val="74FF7233"/>
    <w:rsid w:val="75032526"/>
    <w:rsid w:val="750C2CDE"/>
    <w:rsid w:val="75707C1E"/>
    <w:rsid w:val="75955DD2"/>
    <w:rsid w:val="76312C11"/>
    <w:rsid w:val="779F679F"/>
    <w:rsid w:val="79E74F14"/>
    <w:rsid w:val="7A4112DE"/>
    <w:rsid w:val="7AE07D93"/>
    <w:rsid w:val="7D2D161B"/>
    <w:rsid w:val="7D452408"/>
    <w:rsid w:val="7DEE7D58"/>
    <w:rsid w:val="7E584145"/>
    <w:rsid w:val="7E5F03A3"/>
    <w:rsid w:val="7E781ACE"/>
    <w:rsid w:val="7EC13EDD"/>
    <w:rsid w:val="7F6C33C3"/>
    <w:rsid w:val="7F71407E"/>
    <w:rsid w:val="7F79213B"/>
    <w:rsid w:val="7F9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31"/>
    <w:basedOn w:val="4"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9">
    <w:name w:val="font41"/>
    <w:basedOn w:val="4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21"/>
    <w:basedOn w:val="4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856</Words>
  <Characters>2350</Characters>
  <Lines>0</Lines>
  <Paragraphs>0</Paragraphs>
  <TotalTime>0</TotalTime>
  <ScaleCrop>false</ScaleCrop>
  <LinksUpToDate>false</LinksUpToDate>
  <CharactersWithSpaces>2769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2020-12-21T03:00:00Z</dcterms:created>
  <dc:creator>Administrator</dc:creator>
  <cp:lastModifiedBy>Administrator</cp:lastModifiedBy>
  <dcterms:modified xsi:type="dcterms:W3CDTF">2023-02-22T01:47:16Z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760C4EFC36664674A9C366F5ADA3C3A7</vt:lpwstr>
  </property>
</Properties>
</file>